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A96" w:rsidRDefault="00686ECF" w:rsidP="00686ECF">
      <w:pPr>
        <w:jc w:val="center"/>
        <w:rPr>
          <w:sz w:val="36"/>
          <w:szCs w:val="36"/>
          <w:lang w:val="ru-RU"/>
        </w:rPr>
      </w:pPr>
      <w:r w:rsidRPr="00686ECF">
        <w:rPr>
          <w:sz w:val="36"/>
          <w:szCs w:val="36"/>
          <w:lang w:val="ru-RU"/>
        </w:rPr>
        <w:t xml:space="preserve">Список тем для собеседования с </w:t>
      </w:r>
      <w:r>
        <w:rPr>
          <w:sz w:val="36"/>
          <w:szCs w:val="36"/>
          <w:lang w:val="ru-RU"/>
        </w:rPr>
        <w:t xml:space="preserve">кандидатом на получение позывного </w:t>
      </w:r>
      <w:r w:rsidR="00E070B6">
        <w:rPr>
          <w:sz w:val="36"/>
          <w:szCs w:val="36"/>
          <w:lang w:val="ru-RU"/>
        </w:rPr>
        <w:t xml:space="preserve">любительской радиостанции </w:t>
      </w:r>
      <w:r>
        <w:rPr>
          <w:sz w:val="36"/>
          <w:szCs w:val="36"/>
          <w:lang w:val="ru-RU"/>
        </w:rPr>
        <w:t>3 категории</w:t>
      </w:r>
      <w:r w:rsidR="0027753D" w:rsidRPr="0027753D">
        <w:rPr>
          <w:sz w:val="36"/>
          <w:szCs w:val="36"/>
          <w:lang w:val="ru-RU"/>
        </w:rPr>
        <w:t xml:space="preserve"> </w:t>
      </w:r>
    </w:p>
    <w:p w:rsidR="0027753D" w:rsidRPr="0027753D" w:rsidRDefault="0027753D" w:rsidP="00686ECF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(</w:t>
      </w:r>
      <w:r>
        <w:rPr>
          <w:sz w:val="36"/>
          <w:szCs w:val="36"/>
          <w:lang w:val="uk-UA"/>
        </w:rPr>
        <w:t xml:space="preserve">на </w:t>
      </w:r>
      <w:proofErr w:type="spellStart"/>
      <w:r>
        <w:rPr>
          <w:sz w:val="36"/>
          <w:szCs w:val="36"/>
          <w:lang w:val="uk-UA"/>
        </w:rPr>
        <w:t>базе</w:t>
      </w:r>
      <w:proofErr w:type="spellEnd"/>
      <w:r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</w:rPr>
        <w:t>ECC</w:t>
      </w:r>
      <w:r w:rsidRPr="0027753D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</w:rPr>
        <w:t>Report</w:t>
      </w:r>
      <w:r w:rsidRPr="0027753D">
        <w:rPr>
          <w:sz w:val="36"/>
          <w:szCs w:val="36"/>
          <w:lang w:val="ru-RU"/>
        </w:rPr>
        <w:t xml:space="preserve"> 89).</w:t>
      </w:r>
    </w:p>
    <w:p w:rsidR="00686ECF" w:rsidRPr="00686ECF" w:rsidRDefault="00686ECF" w:rsidP="001D6296">
      <w:pPr>
        <w:jc w:val="both"/>
        <w:rPr>
          <w:sz w:val="24"/>
          <w:szCs w:val="24"/>
          <w:lang w:val="ru-RU"/>
        </w:rPr>
      </w:pPr>
    </w:p>
    <w:p w:rsidR="001D6296" w:rsidRPr="00686ECF" w:rsidRDefault="001D6296" w:rsidP="00E070B6">
      <w:pPr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ab/>
        <w:t>1. Практические аспекты</w:t>
      </w:r>
      <w:r w:rsidR="00005C53" w:rsidRPr="00686ECF">
        <w:rPr>
          <w:sz w:val="24"/>
          <w:szCs w:val="24"/>
          <w:lang w:val="ru-RU"/>
        </w:rPr>
        <w:t>:</w:t>
      </w:r>
    </w:p>
    <w:p w:rsidR="00365422" w:rsidRPr="00686ECF" w:rsidRDefault="00365422" w:rsidP="00E070B6">
      <w:pPr>
        <w:tabs>
          <w:tab w:val="left" w:pos="1701"/>
        </w:tabs>
        <w:spacing w:before="60"/>
        <w:ind w:left="144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</w:rPr>
        <w:t>a</w:t>
      </w:r>
      <w:r w:rsidR="001D6296" w:rsidRPr="00686ECF">
        <w:rPr>
          <w:sz w:val="24"/>
          <w:szCs w:val="24"/>
          <w:lang w:val="ru-RU"/>
        </w:rPr>
        <w:t>.</w:t>
      </w:r>
      <w:r w:rsidRPr="00686ECF">
        <w:rPr>
          <w:sz w:val="24"/>
          <w:szCs w:val="24"/>
          <w:lang w:val="ru-RU"/>
        </w:rPr>
        <w:t xml:space="preserve">  Знание органов управления приемником, передатчиком, трансивером</w:t>
      </w:r>
      <w:r w:rsidR="00005C53" w:rsidRPr="00686ECF">
        <w:rPr>
          <w:sz w:val="24"/>
          <w:szCs w:val="24"/>
          <w:lang w:val="ru-RU"/>
        </w:rPr>
        <w:t>:</w:t>
      </w:r>
    </w:p>
    <w:p w:rsidR="00365422" w:rsidRPr="00686ECF" w:rsidRDefault="00365422" w:rsidP="00E070B6">
      <w:pPr>
        <w:numPr>
          <w:ilvl w:val="1"/>
          <w:numId w:val="3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Включение и выключение питания, переключение диапазонов, установка и отображение частоты, уровня громкости, выходной мощности, уровня усиления микрофона и т.п.</w:t>
      </w:r>
    </w:p>
    <w:p w:rsidR="001D6296" w:rsidRPr="00686ECF" w:rsidRDefault="001D6296" w:rsidP="00E070B6">
      <w:pPr>
        <w:tabs>
          <w:tab w:val="left" w:pos="1701"/>
        </w:tabs>
        <w:spacing w:before="60"/>
        <w:ind w:left="144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b</w:t>
      </w:r>
      <w:r w:rsidRPr="00686ECF">
        <w:rPr>
          <w:sz w:val="24"/>
          <w:szCs w:val="24"/>
          <w:lang w:val="ru-RU"/>
        </w:rPr>
        <w:t xml:space="preserve">. </w:t>
      </w:r>
      <w:r w:rsidRPr="00686ECF">
        <w:rPr>
          <w:sz w:val="24"/>
          <w:szCs w:val="24"/>
          <w:lang w:val="ru-RU"/>
        </w:rPr>
        <w:tab/>
      </w:r>
      <w:r w:rsidR="00365422" w:rsidRPr="00686ECF">
        <w:rPr>
          <w:sz w:val="24"/>
          <w:szCs w:val="24"/>
          <w:lang w:val="ru-RU"/>
        </w:rPr>
        <w:t xml:space="preserve">Проведение радиосвязей на </w:t>
      </w:r>
      <w:r w:rsidR="00686ECF">
        <w:rPr>
          <w:sz w:val="24"/>
          <w:szCs w:val="24"/>
          <w:lang w:val="ru-RU"/>
        </w:rPr>
        <w:t>коротких волнах (</w:t>
      </w:r>
      <w:r w:rsidR="00365422" w:rsidRPr="00686ECF">
        <w:rPr>
          <w:sz w:val="24"/>
          <w:szCs w:val="24"/>
          <w:lang w:val="ru-RU"/>
        </w:rPr>
        <w:t>КВ</w:t>
      </w:r>
      <w:r w:rsidR="00686ECF">
        <w:rPr>
          <w:sz w:val="24"/>
          <w:szCs w:val="24"/>
          <w:lang w:val="ru-RU"/>
        </w:rPr>
        <w:t>)</w:t>
      </w:r>
      <w:r w:rsidR="00005C53" w:rsidRPr="00686ECF">
        <w:rPr>
          <w:sz w:val="24"/>
          <w:szCs w:val="24"/>
          <w:lang w:val="ru-RU"/>
        </w:rPr>
        <w:t>:</w:t>
      </w:r>
    </w:p>
    <w:p w:rsidR="001D6296" w:rsidRPr="00686ECF" w:rsidRDefault="00365422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Настройка при использовании нижней и верхней боковой полос</w:t>
      </w:r>
      <w:r w:rsidR="00686ECF">
        <w:rPr>
          <w:sz w:val="24"/>
          <w:szCs w:val="24"/>
          <w:lang w:val="ru-RU"/>
        </w:rPr>
        <w:t xml:space="preserve"> (</w:t>
      </w:r>
      <w:r w:rsidR="00686ECF">
        <w:rPr>
          <w:sz w:val="24"/>
          <w:szCs w:val="24"/>
        </w:rPr>
        <w:t>LSB</w:t>
      </w:r>
      <w:r w:rsidR="00686ECF" w:rsidRPr="00686ECF">
        <w:rPr>
          <w:sz w:val="24"/>
          <w:szCs w:val="24"/>
          <w:lang w:val="ru-RU"/>
        </w:rPr>
        <w:t>/</w:t>
      </w:r>
      <w:r w:rsidR="00686ECF">
        <w:rPr>
          <w:sz w:val="24"/>
          <w:szCs w:val="24"/>
        </w:rPr>
        <w:t>USB</w:t>
      </w:r>
      <w:r w:rsidR="00686ECF">
        <w:rPr>
          <w:sz w:val="24"/>
          <w:szCs w:val="24"/>
          <w:lang w:val="ru-RU"/>
        </w:rPr>
        <w:t>)</w:t>
      </w:r>
      <w:r w:rsidR="001322E8" w:rsidRPr="00686ECF">
        <w:rPr>
          <w:sz w:val="24"/>
          <w:szCs w:val="24"/>
          <w:lang w:val="ru-RU"/>
        </w:rPr>
        <w:t>.</w:t>
      </w:r>
    </w:p>
    <w:p w:rsidR="001D6296" w:rsidRPr="00686ECF" w:rsidRDefault="000E7E2C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Общий</w:t>
      </w:r>
      <w:r w:rsidRPr="00686ECF">
        <w:rPr>
          <w:sz w:val="24"/>
          <w:szCs w:val="24"/>
        </w:rPr>
        <w:t xml:space="preserve"> </w:t>
      </w:r>
      <w:r w:rsidRPr="00686ECF">
        <w:rPr>
          <w:sz w:val="24"/>
          <w:szCs w:val="24"/>
          <w:lang w:val="ru-RU"/>
        </w:rPr>
        <w:t>вызов</w:t>
      </w:r>
      <w:r w:rsidR="001322E8" w:rsidRPr="00686ECF">
        <w:rPr>
          <w:sz w:val="24"/>
          <w:szCs w:val="24"/>
          <w:lang w:val="ru-RU"/>
        </w:rPr>
        <w:t>.</w:t>
      </w:r>
    </w:p>
    <w:p w:rsidR="001D6296" w:rsidRPr="00686ECF" w:rsidRDefault="000E7E2C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 xml:space="preserve">Способность провести радиосвязь </w:t>
      </w:r>
      <w:r w:rsidRPr="00686ECF">
        <w:rPr>
          <w:sz w:val="24"/>
          <w:szCs w:val="24"/>
          <w:lang w:val="uk-UA"/>
        </w:rPr>
        <w:t xml:space="preserve">в </w:t>
      </w:r>
      <w:r w:rsidRPr="00686ECF">
        <w:rPr>
          <w:sz w:val="24"/>
          <w:szCs w:val="24"/>
          <w:lang w:val="ru-RU"/>
        </w:rPr>
        <w:t>приемлемой форме: передача рапорта, имени оператора и различной информации о радиостанции.</w:t>
      </w:r>
      <w:r w:rsidR="00380FF8" w:rsidRPr="00686ECF">
        <w:rPr>
          <w:sz w:val="24"/>
          <w:szCs w:val="24"/>
          <w:lang w:val="ru-RU"/>
        </w:rPr>
        <w:t xml:space="preserve"> При этом показывается умение использовать оборудование.</w:t>
      </w:r>
    </w:p>
    <w:p w:rsidR="001D6296" w:rsidRPr="00686ECF" w:rsidRDefault="001D6296" w:rsidP="00E070B6">
      <w:pPr>
        <w:tabs>
          <w:tab w:val="left" w:pos="1701"/>
        </w:tabs>
        <w:spacing w:before="60"/>
        <w:ind w:left="144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c</w:t>
      </w:r>
      <w:r w:rsidRPr="00686ECF">
        <w:rPr>
          <w:sz w:val="24"/>
          <w:szCs w:val="24"/>
          <w:lang w:val="ru-RU"/>
        </w:rPr>
        <w:t xml:space="preserve">. </w:t>
      </w:r>
      <w:r w:rsidRPr="00686ECF">
        <w:rPr>
          <w:sz w:val="24"/>
          <w:szCs w:val="24"/>
          <w:lang w:val="ru-RU"/>
        </w:rPr>
        <w:tab/>
      </w:r>
      <w:r w:rsidR="00380FF8" w:rsidRPr="00686ECF">
        <w:rPr>
          <w:sz w:val="24"/>
          <w:szCs w:val="24"/>
          <w:lang w:val="ru-RU"/>
        </w:rPr>
        <w:t xml:space="preserve">Проведение радиосвязей на </w:t>
      </w:r>
      <w:r w:rsidR="00686ECF">
        <w:rPr>
          <w:sz w:val="24"/>
          <w:szCs w:val="24"/>
          <w:lang w:val="ru-RU"/>
        </w:rPr>
        <w:t>ультракоротких волнах (</w:t>
      </w:r>
      <w:r w:rsidR="00380FF8" w:rsidRPr="00686ECF">
        <w:rPr>
          <w:sz w:val="24"/>
          <w:szCs w:val="24"/>
          <w:lang w:val="ru-RU"/>
        </w:rPr>
        <w:t>УКВ</w:t>
      </w:r>
      <w:r w:rsidR="00686ECF">
        <w:rPr>
          <w:sz w:val="24"/>
          <w:szCs w:val="24"/>
          <w:lang w:val="ru-RU"/>
        </w:rPr>
        <w:t>)</w:t>
      </w:r>
      <w:r w:rsidR="00005C53" w:rsidRPr="00686ECF">
        <w:rPr>
          <w:sz w:val="24"/>
          <w:szCs w:val="24"/>
          <w:lang w:val="ru-RU"/>
        </w:rPr>
        <w:t>:</w:t>
      </w:r>
    </w:p>
    <w:p w:rsidR="001D6296" w:rsidRPr="00686ECF" w:rsidRDefault="00380FF8" w:rsidP="00E070B6">
      <w:pPr>
        <w:numPr>
          <w:ilvl w:val="0"/>
          <w:numId w:val="5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Умение провести связь</w:t>
      </w:r>
      <w:r w:rsidR="009F2D88">
        <w:rPr>
          <w:sz w:val="24"/>
          <w:szCs w:val="24"/>
          <w:lang w:val="ru-RU"/>
        </w:rPr>
        <w:t xml:space="preserve"> -</w:t>
      </w:r>
      <w:r w:rsidRPr="00686ECF">
        <w:rPr>
          <w:sz w:val="24"/>
          <w:szCs w:val="24"/>
          <w:lang w:val="ru-RU"/>
        </w:rPr>
        <w:t xml:space="preserve"> как и на КВ</w:t>
      </w:r>
      <w:r w:rsidR="009F2D88">
        <w:rPr>
          <w:sz w:val="24"/>
          <w:szCs w:val="24"/>
          <w:lang w:val="ru-RU"/>
        </w:rPr>
        <w:t>.</w:t>
      </w:r>
    </w:p>
    <w:p w:rsidR="001D6296" w:rsidRPr="00686ECF" w:rsidRDefault="009F2D88" w:rsidP="00E070B6">
      <w:pPr>
        <w:numPr>
          <w:ilvl w:val="0"/>
          <w:numId w:val="5"/>
        </w:numPr>
        <w:autoSpaceDE w:val="0"/>
        <w:autoSpaceDN w:val="0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ru-RU"/>
        </w:rPr>
        <w:t>Частотная модуляция.</w:t>
      </w:r>
    </w:p>
    <w:p w:rsidR="001D6296" w:rsidRPr="00686ECF" w:rsidRDefault="003E57E6" w:rsidP="00E070B6">
      <w:pPr>
        <w:numPr>
          <w:ilvl w:val="0"/>
          <w:numId w:val="5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Проведение связи через ретранслятор.</w:t>
      </w:r>
    </w:p>
    <w:p w:rsidR="001D6296" w:rsidRPr="00686ECF" w:rsidRDefault="001D6296" w:rsidP="00E070B6">
      <w:pPr>
        <w:tabs>
          <w:tab w:val="left" w:pos="1701"/>
        </w:tabs>
        <w:spacing w:before="60"/>
        <w:ind w:left="1701" w:hanging="283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d</w:t>
      </w:r>
      <w:r w:rsidRPr="00686ECF">
        <w:rPr>
          <w:sz w:val="24"/>
          <w:szCs w:val="24"/>
          <w:lang w:val="ru-RU"/>
        </w:rPr>
        <w:t xml:space="preserve">. </w:t>
      </w:r>
      <w:r w:rsidRPr="00686ECF">
        <w:rPr>
          <w:sz w:val="24"/>
          <w:szCs w:val="24"/>
          <w:lang w:val="ru-RU"/>
        </w:rPr>
        <w:tab/>
      </w:r>
      <w:r w:rsidR="00FB5A19" w:rsidRPr="00686ECF">
        <w:rPr>
          <w:sz w:val="24"/>
          <w:szCs w:val="24"/>
          <w:lang w:val="ru-RU"/>
        </w:rPr>
        <w:t xml:space="preserve">Аппаратный журнал: необходимость ведения </w:t>
      </w:r>
      <w:r w:rsidR="008A4398" w:rsidRPr="00686ECF">
        <w:rPr>
          <w:sz w:val="24"/>
          <w:szCs w:val="24"/>
          <w:lang w:val="ru-RU"/>
        </w:rPr>
        <w:t xml:space="preserve">журнала </w:t>
      </w:r>
      <w:r w:rsidR="00FB5A19" w:rsidRPr="00686ECF">
        <w:rPr>
          <w:sz w:val="24"/>
          <w:szCs w:val="24"/>
          <w:lang w:val="ru-RU"/>
        </w:rPr>
        <w:t>и информация, фиксируемая в нем.</w:t>
      </w:r>
    </w:p>
    <w:p w:rsidR="00106C77" w:rsidRPr="00686ECF" w:rsidRDefault="001D6296" w:rsidP="00E070B6">
      <w:pPr>
        <w:tabs>
          <w:tab w:val="left" w:pos="1701"/>
        </w:tabs>
        <w:spacing w:before="60"/>
        <w:ind w:left="1701" w:hanging="261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e</w:t>
      </w:r>
      <w:r w:rsidRPr="00686ECF">
        <w:rPr>
          <w:sz w:val="24"/>
          <w:szCs w:val="24"/>
          <w:lang w:val="ru-RU"/>
        </w:rPr>
        <w:t xml:space="preserve">. </w:t>
      </w:r>
      <w:r w:rsidRPr="00686ECF">
        <w:rPr>
          <w:sz w:val="24"/>
          <w:szCs w:val="24"/>
          <w:lang w:val="ru-RU"/>
        </w:rPr>
        <w:tab/>
      </w:r>
      <w:r w:rsidR="00D02928" w:rsidRPr="00686ECF">
        <w:rPr>
          <w:sz w:val="24"/>
          <w:szCs w:val="24"/>
          <w:lang w:val="ru-RU"/>
        </w:rPr>
        <w:t xml:space="preserve">Демонстрация понимания, что такое согласование антенны и как используется </w:t>
      </w:r>
      <w:r w:rsidR="007737B2" w:rsidRPr="00686ECF">
        <w:rPr>
          <w:sz w:val="24"/>
          <w:szCs w:val="24"/>
          <w:lang w:val="ru-RU"/>
        </w:rPr>
        <w:t xml:space="preserve">измеритель </w:t>
      </w:r>
      <w:r w:rsidR="0027753D">
        <w:rPr>
          <w:sz w:val="24"/>
          <w:szCs w:val="24"/>
          <w:lang w:val="ru-RU"/>
        </w:rPr>
        <w:t>коэффициента стоячей волны (</w:t>
      </w:r>
      <w:r w:rsidR="00D02928" w:rsidRPr="00686ECF">
        <w:rPr>
          <w:sz w:val="24"/>
          <w:szCs w:val="24"/>
          <w:lang w:val="ru-RU"/>
        </w:rPr>
        <w:t>КСВ</w:t>
      </w:r>
      <w:r w:rsidR="0027753D">
        <w:rPr>
          <w:sz w:val="24"/>
          <w:szCs w:val="24"/>
          <w:lang w:val="ru-RU"/>
        </w:rPr>
        <w:t>)</w:t>
      </w:r>
      <w:r w:rsidR="00005C53" w:rsidRPr="00686ECF">
        <w:rPr>
          <w:sz w:val="24"/>
          <w:szCs w:val="24"/>
          <w:lang w:val="ru-RU"/>
        </w:rPr>
        <w:t>:</w:t>
      </w:r>
    </w:p>
    <w:p w:rsidR="00D02928" w:rsidRPr="00686ECF" w:rsidRDefault="00D02928" w:rsidP="00E070B6">
      <w:pPr>
        <w:numPr>
          <w:ilvl w:val="0"/>
          <w:numId w:val="6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Понимание важности согласования передатчика с антенной</w:t>
      </w:r>
      <w:r w:rsidR="001322E8" w:rsidRPr="00686ECF">
        <w:rPr>
          <w:sz w:val="24"/>
          <w:szCs w:val="24"/>
          <w:lang w:val="ru-RU"/>
        </w:rPr>
        <w:t>.</w:t>
      </w:r>
    </w:p>
    <w:p w:rsidR="007737B2" w:rsidRPr="00686ECF" w:rsidRDefault="007737B2" w:rsidP="00E070B6">
      <w:pPr>
        <w:numPr>
          <w:ilvl w:val="0"/>
          <w:numId w:val="6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Способность использовать измеритель КСВ и антенный тюнер для согласования</w:t>
      </w:r>
      <w:r w:rsidR="001322E8" w:rsidRPr="00686ECF">
        <w:rPr>
          <w:sz w:val="24"/>
          <w:szCs w:val="24"/>
          <w:lang w:val="ru-RU"/>
        </w:rPr>
        <w:t>.</w:t>
      </w:r>
    </w:p>
    <w:p w:rsidR="001D6296" w:rsidRPr="00686ECF" w:rsidRDefault="007737B2" w:rsidP="00E070B6">
      <w:pPr>
        <w:numPr>
          <w:ilvl w:val="0"/>
          <w:numId w:val="6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Подключение коаксиальных разъемов</w:t>
      </w:r>
      <w:r w:rsidR="001322E8" w:rsidRPr="00686ECF">
        <w:rPr>
          <w:sz w:val="24"/>
          <w:szCs w:val="24"/>
          <w:lang w:val="ru-RU"/>
        </w:rPr>
        <w:t>.</w:t>
      </w:r>
    </w:p>
    <w:p w:rsidR="001322E8" w:rsidRPr="00686ECF" w:rsidRDefault="001D6296" w:rsidP="00E070B6">
      <w:pPr>
        <w:spacing w:before="60"/>
        <w:ind w:left="1701" w:hanging="261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f</w:t>
      </w:r>
      <w:r w:rsidRPr="00686ECF">
        <w:rPr>
          <w:sz w:val="24"/>
          <w:szCs w:val="24"/>
          <w:lang w:val="ru-RU"/>
        </w:rPr>
        <w:t>.</w:t>
      </w:r>
      <w:r w:rsidRPr="00686ECF">
        <w:rPr>
          <w:sz w:val="24"/>
          <w:szCs w:val="24"/>
          <w:lang w:val="ru-RU"/>
        </w:rPr>
        <w:tab/>
      </w:r>
      <w:r w:rsidR="001322E8" w:rsidRPr="00686ECF">
        <w:rPr>
          <w:sz w:val="24"/>
          <w:szCs w:val="24"/>
          <w:lang w:val="ru-RU"/>
        </w:rPr>
        <w:t>Умение использовать фонетический алфавит и широко используемые радиолюбительские термины для проведения связей на КВ и УКВ.</w:t>
      </w:r>
    </w:p>
    <w:p w:rsidR="001D6296" w:rsidRPr="00686ECF" w:rsidRDefault="001D6296" w:rsidP="00E070B6">
      <w:pPr>
        <w:spacing w:before="60"/>
        <w:ind w:left="1701" w:hanging="261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en-GB"/>
        </w:rPr>
        <w:t>g</w:t>
      </w:r>
      <w:r w:rsidRPr="00686ECF">
        <w:rPr>
          <w:sz w:val="24"/>
          <w:szCs w:val="24"/>
          <w:lang w:val="ru-RU"/>
        </w:rPr>
        <w:t>.</w:t>
      </w:r>
      <w:r w:rsidRPr="00686ECF">
        <w:rPr>
          <w:sz w:val="24"/>
          <w:szCs w:val="24"/>
          <w:lang w:val="ru-RU"/>
        </w:rPr>
        <w:tab/>
      </w:r>
      <w:r w:rsidR="001322E8" w:rsidRPr="00686ECF">
        <w:rPr>
          <w:sz w:val="24"/>
          <w:szCs w:val="24"/>
          <w:lang w:val="ru-RU"/>
        </w:rPr>
        <w:t>Международные и национальные таблицы частот:</w:t>
      </w:r>
    </w:p>
    <w:p w:rsidR="001322E8" w:rsidRPr="00686ECF" w:rsidRDefault="001322E8" w:rsidP="00E070B6">
      <w:pPr>
        <w:numPr>
          <w:ilvl w:val="2"/>
          <w:numId w:val="4"/>
        </w:numPr>
        <w:tabs>
          <w:tab w:val="clear" w:pos="3240"/>
          <w:tab w:val="num" w:pos="2410"/>
        </w:tabs>
        <w:autoSpaceDE w:val="0"/>
        <w:autoSpaceDN w:val="0"/>
        <w:ind w:left="2268" w:firstLine="0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Необходимость международного сотрудничества в сфере использования радиочастотного ресурса</w:t>
      </w:r>
      <w:r w:rsidR="00005C53" w:rsidRPr="00686ECF">
        <w:rPr>
          <w:sz w:val="24"/>
          <w:szCs w:val="24"/>
          <w:lang w:val="ru-RU"/>
        </w:rPr>
        <w:t>.</w:t>
      </w:r>
    </w:p>
    <w:p w:rsidR="001D6296" w:rsidRPr="00686ECF" w:rsidRDefault="00005C53" w:rsidP="00E070B6">
      <w:pPr>
        <w:numPr>
          <w:ilvl w:val="2"/>
          <w:numId w:val="4"/>
        </w:numPr>
        <w:tabs>
          <w:tab w:val="clear" w:pos="3240"/>
          <w:tab w:val="num" w:pos="2410"/>
        </w:tabs>
        <w:autoSpaceDE w:val="0"/>
        <w:autoSpaceDN w:val="0"/>
        <w:ind w:hanging="972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Интерпретация международных и национальных таблиц частот.</w:t>
      </w:r>
    </w:p>
    <w:p w:rsidR="001D6296" w:rsidRPr="00686ECF" w:rsidRDefault="00005C53" w:rsidP="00E070B6">
      <w:pPr>
        <w:numPr>
          <w:ilvl w:val="2"/>
          <w:numId w:val="4"/>
        </w:numPr>
        <w:tabs>
          <w:tab w:val="clear" w:pos="3240"/>
          <w:tab w:val="num" w:pos="2410"/>
        </w:tabs>
        <w:autoSpaceDE w:val="0"/>
        <w:autoSpaceDN w:val="0"/>
        <w:ind w:hanging="972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Другие пользователи радиочастотного ресурса.</w:t>
      </w:r>
    </w:p>
    <w:p w:rsidR="001D6296" w:rsidRPr="00686ECF" w:rsidRDefault="001D6296" w:rsidP="00E070B6">
      <w:pPr>
        <w:tabs>
          <w:tab w:val="num" w:pos="2410"/>
        </w:tabs>
        <w:ind w:hanging="1113"/>
        <w:jc w:val="both"/>
        <w:rPr>
          <w:sz w:val="24"/>
          <w:szCs w:val="24"/>
          <w:lang w:val="en-GB"/>
        </w:rPr>
      </w:pPr>
    </w:p>
    <w:p w:rsidR="001D6296" w:rsidRPr="00686ECF" w:rsidRDefault="0069510D" w:rsidP="00E070B6">
      <w:pPr>
        <w:numPr>
          <w:ilvl w:val="0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Технические</w:t>
      </w:r>
      <w:r w:rsidR="00C33675">
        <w:rPr>
          <w:sz w:val="24"/>
          <w:szCs w:val="24"/>
        </w:rPr>
        <w:t xml:space="preserve">, </w:t>
      </w:r>
      <w:r w:rsidR="00C33675">
        <w:rPr>
          <w:sz w:val="24"/>
          <w:szCs w:val="24"/>
          <w:lang w:val="ru-RU"/>
        </w:rPr>
        <w:t>правовые</w:t>
      </w:r>
      <w:r w:rsidRPr="00686ECF">
        <w:rPr>
          <w:sz w:val="24"/>
          <w:szCs w:val="24"/>
          <w:lang w:val="ru-RU"/>
        </w:rPr>
        <w:t xml:space="preserve"> аспекты: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Основы: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Величины, их обозначение и единицы измерений.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Электрические схемы.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Мощность и сопротивление.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Закон Ома.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Переменный ток и напряжение.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Частота и длина волны.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Передатчики: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Структурная схема простейших передатчиков.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Виды модуляции.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Приемники:</w:t>
      </w:r>
    </w:p>
    <w:p w:rsidR="001D6296" w:rsidRPr="00686ECF" w:rsidRDefault="00A90278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lastRenderedPageBreak/>
        <w:t>Простые приемники</w:t>
      </w:r>
      <w:r w:rsidR="0069510D" w:rsidRPr="00686ECF">
        <w:rPr>
          <w:sz w:val="24"/>
          <w:szCs w:val="24"/>
          <w:lang w:val="ru-RU"/>
        </w:rPr>
        <w:t>.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Линии связи и антенны</w:t>
      </w:r>
      <w:r w:rsidR="00F65312" w:rsidRPr="00686ECF">
        <w:rPr>
          <w:sz w:val="24"/>
          <w:szCs w:val="24"/>
          <w:lang w:val="ru-RU"/>
        </w:rPr>
        <w:t>: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Линии связи: коаксиальные кабели и разъемы.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Типы антенн: диполь, вертикальный штырь, длинный провод.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Согласование антенны.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Антенный тюнер.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КСВ, измеритель КСВ, излучаемая мощность</w:t>
      </w:r>
      <w:r w:rsidR="001D6296" w:rsidRPr="00686ECF">
        <w:rPr>
          <w:sz w:val="24"/>
          <w:szCs w:val="24"/>
          <w:lang w:val="ru-RU"/>
        </w:rPr>
        <w:t>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Эквивалент нагрузки.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Прохождение радиоволн: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Прохождение радиоволн.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Дальность связи.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Ионосфера.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Зависимость прохождения от времени суток.</w:t>
      </w:r>
    </w:p>
    <w:p w:rsidR="001D6296" w:rsidRPr="00686ECF" w:rsidRDefault="0069510D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Электромагнитная совместимость:</w:t>
      </w:r>
    </w:p>
    <w:p w:rsidR="001D6296" w:rsidRPr="00686ECF" w:rsidRDefault="0069510D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Причины помех.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Способы устранения проблем.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Заземление</w:t>
      </w:r>
      <w:r w:rsidRPr="00686ECF">
        <w:rPr>
          <w:sz w:val="24"/>
          <w:szCs w:val="24"/>
        </w:rPr>
        <w:t xml:space="preserve">. </w:t>
      </w:r>
      <w:r w:rsidRPr="00686ECF">
        <w:rPr>
          <w:sz w:val="24"/>
          <w:szCs w:val="24"/>
          <w:lang w:val="ru-RU"/>
        </w:rPr>
        <w:t>Выбор типа антенн.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Виды излучения и мощность.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Восприимчивость к помехам.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Социальные</w:t>
      </w:r>
      <w:r w:rsidRPr="00686ECF">
        <w:rPr>
          <w:sz w:val="24"/>
          <w:szCs w:val="24"/>
        </w:rPr>
        <w:t xml:space="preserve"> </w:t>
      </w:r>
      <w:r w:rsidRPr="00686ECF">
        <w:rPr>
          <w:sz w:val="24"/>
          <w:szCs w:val="24"/>
          <w:lang w:val="ru-RU"/>
        </w:rPr>
        <w:t>аспекты</w:t>
      </w:r>
      <w:r w:rsidRPr="00686ECF">
        <w:rPr>
          <w:sz w:val="24"/>
          <w:szCs w:val="24"/>
        </w:rPr>
        <w:t>.</w:t>
      </w:r>
      <w:r w:rsidR="001D6296" w:rsidRPr="00686ECF">
        <w:rPr>
          <w:sz w:val="24"/>
          <w:szCs w:val="24"/>
          <w:lang w:val="en-GB"/>
        </w:rPr>
        <w:t xml:space="preserve"> 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К кому обращаться за помощью.</w:t>
      </w:r>
    </w:p>
    <w:p w:rsidR="001D6296" w:rsidRPr="00686ECF" w:rsidRDefault="00E30955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Меры предосторожности: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Высокое напряжение и ток большой силы.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Сетевые вилки и заземление.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Несчастные случаи.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Расположение антенны.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Батарейки.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Источники опасности.</w:t>
      </w:r>
    </w:p>
    <w:p w:rsidR="001D6296" w:rsidRPr="00686ECF" w:rsidRDefault="00E30955" w:rsidP="00E070B6">
      <w:pPr>
        <w:numPr>
          <w:ilvl w:val="1"/>
          <w:numId w:val="2"/>
        </w:numPr>
        <w:tabs>
          <w:tab w:val="clear" w:pos="1785"/>
          <w:tab w:val="num" w:pos="1701"/>
        </w:tabs>
        <w:autoSpaceDE w:val="0"/>
        <w:autoSpaceDN w:val="0"/>
        <w:spacing w:before="60"/>
        <w:ind w:left="1701" w:hanging="278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Права и обязанности радиолюбителей: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Некоммерческая радиосвязь.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Виды радиолюбительских лицензий.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Формат позывных сигналов.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Необходимость в передаче позывного сигнала.</w:t>
      </w:r>
    </w:p>
    <w:p w:rsidR="001D6296" w:rsidRPr="00686ECF" w:rsidRDefault="00E30955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Радиосвязь только с другими радиолюбителями.</w:t>
      </w:r>
    </w:p>
    <w:p w:rsidR="001D6296" w:rsidRPr="00686ECF" w:rsidRDefault="0027753D" w:rsidP="00E070B6">
      <w:pPr>
        <w:numPr>
          <w:ilvl w:val="2"/>
          <w:numId w:val="2"/>
        </w:numPr>
        <w:autoSpaceDE w:val="0"/>
        <w:autoSpaceDN w:val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Все </w:t>
      </w:r>
      <w:r w:rsidR="00E30955" w:rsidRPr="00686ECF">
        <w:rPr>
          <w:sz w:val="24"/>
          <w:szCs w:val="24"/>
          <w:lang w:val="ru-RU"/>
        </w:rPr>
        <w:t>радиосвязи проводятся в открытом виде</w:t>
      </w:r>
      <w:r w:rsidR="00E11B60" w:rsidRPr="00686ECF">
        <w:rPr>
          <w:sz w:val="24"/>
          <w:szCs w:val="24"/>
          <w:lang w:val="ru-RU"/>
        </w:rPr>
        <w:t>, без шифров и секретных кодов</w:t>
      </w:r>
      <w:r w:rsidR="00E30955" w:rsidRPr="00686ECF">
        <w:rPr>
          <w:sz w:val="24"/>
          <w:szCs w:val="24"/>
          <w:lang w:val="ru-RU"/>
        </w:rPr>
        <w:t>.</w:t>
      </w:r>
    </w:p>
    <w:p w:rsidR="001D6296" w:rsidRPr="00686ECF" w:rsidRDefault="00E11B60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en-GB"/>
        </w:rPr>
      </w:pPr>
      <w:r w:rsidRPr="00686ECF">
        <w:rPr>
          <w:sz w:val="24"/>
          <w:szCs w:val="24"/>
          <w:lang w:val="ru-RU"/>
        </w:rPr>
        <w:t>Нельзя</w:t>
      </w:r>
      <w:r w:rsidRPr="00686ECF">
        <w:rPr>
          <w:sz w:val="24"/>
          <w:szCs w:val="24"/>
        </w:rPr>
        <w:t xml:space="preserve"> </w:t>
      </w:r>
      <w:r w:rsidRPr="00686ECF">
        <w:rPr>
          <w:sz w:val="24"/>
          <w:szCs w:val="24"/>
          <w:lang w:val="ru-RU"/>
        </w:rPr>
        <w:t>передавать</w:t>
      </w:r>
      <w:r w:rsidRPr="00686ECF">
        <w:rPr>
          <w:sz w:val="24"/>
          <w:szCs w:val="24"/>
        </w:rPr>
        <w:t xml:space="preserve"> </w:t>
      </w:r>
      <w:r w:rsidRPr="00686ECF">
        <w:rPr>
          <w:sz w:val="24"/>
          <w:szCs w:val="24"/>
          <w:lang w:val="ru-RU"/>
        </w:rPr>
        <w:t>музыку</w:t>
      </w:r>
      <w:r w:rsidRPr="00686ECF">
        <w:rPr>
          <w:sz w:val="24"/>
          <w:szCs w:val="24"/>
        </w:rPr>
        <w:t xml:space="preserve">. </w:t>
      </w:r>
    </w:p>
    <w:p w:rsidR="001D6296" w:rsidRPr="00686ECF" w:rsidRDefault="00E11B60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 xml:space="preserve">Запрещено </w:t>
      </w:r>
      <w:r w:rsidR="000D124E" w:rsidRPr="00686ECF">
        <w:rPr>
          <w:sz w:val="24"/>
          <w:szCs w:val="24"/>
          <w:lang w:val="ru-RU"/>
        </w:rPr>
        <w:t>проводить радиосвязи</w:t>
      </w:r>
      <w:r w:rsidRPr="00686ECF">
        <w:rPr>
          <w:sz w:val="24"/>
          <w:szCs w:val="24"/>
          <w:lang w:val="ru-RU"/>
        </w:rPr>
        <w:t xml:space="preserve"> под чужим позывным.</w:t>
      </w:r>
    </w:p>
    <w:p w:rsidR="001D6296" w:rsidRPr="00686ECF" w:rsidRDefault="00E11B60" w:rsidP="00E070B6">
      <w:pPr>
        <w:numPr>
          <w:ilvl w:val="2"/>
          <w:numId w:val="2"/>
        </w:numPr>
        <w:autoSpaceDE w:val="0"/>
        <w:autoSpaceDN w:val="0"/>
        <w:jc w:val="both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>Требования к радиолюбителю при смене адреса.</w:t>
      </w:r>
    </w:p>
    <w:p w:rsidR="001D6296" w:rsidRPr="00686ECF" w:rsidRDefault="00E11B60" w:rsidP="00E070B6">
      <w:pPr>
        <w:numPr>
          <w:ilvl w:val="2"/>
          <w:numId w:val="2"/>
        </w:numPr>
        <w:autoSpaceDE w:val="0"/>
        <w:autoSpaceDN w:val="0"/>
        <w:rPr>
          <w:sz w:val="24"/>
          <w:szCs w:val="24"/>
          <w:lang w:val="ru-RU"/>
        </w:rPr>
      </w:pPr>
      <w:r w:rsidRPr="00686ECF">
        <w:rPr>
          <w:sz w:val="24"/>
          <w:szCs w:val="24"/>
          <w:lang w:val="ru-RU"/>
        </w:rPr>
        <w:t xml:space="preserve">Право на проверку любительской радиостанции со стороны </w:t>
      </w:r>
      <w:r w:rsidR="00532B96" w:rsidRPr="00686ECF">
        <w:rPr>
          <w:sz w:val="24"/>
          <w:szCs w:val="24"/>
          <w:lang w:val="ru-RU"/>
        </w:rPr>
        <w:t>уполномоченных</w:t>
      </w:r>
      <w:r w:rsidRPr="00686ECF">
        <w:rPr>
          <w:sz w:val="24"/>
          <w:szCs w:val="24"/>
          <w:lang w:val="ru-RU"/>
        </w:rPr>
        <w:t xml:space="preserve"> служб.</w:t>
      </w:r>
    </w:p>
    <w:p w:rsidR="00E11B60" w:rsidRPr="00686ECF" w:rsidRDefault="00E11B60" w:rsidP="00E070B6">
      <w:pPr>
        <w:autoSpaceDE w:val="0"/>
        <w:autoSpaceDN w:val="0"/>
        <w:ind w:left="1080"/>
        <w:jc w:val="both"/>
        <w:rPr>
          <w:sz w:val="24"/>
          <w:szCs w:val="24"/>
          <w:lang w:val="ru-RU"/>
        </w:rPr>
      </w:pPr>
    </w:p>
    <w:p w:rsidR="007908ED" w:rsidRPr="00C33675" w:rsidRDefault="007908ED">
      <w:pPr>
        <w:rPr>
          <w:sz w:val="24"/>
          <w:szCs w:val="24"/>
          <w:lang w:val="ru-RU"/>
        </w:rPr>
      </w:pPr>
    </w:p>
    <w:sectPr w:rsidR="007908ED" w:rsidRPr="00C33675" w:rsidSect="00790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11159"/>
    <w:multiLevelType w:val="multilevel"/>
    <w:tmpl w:val="A5A63F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 Bold" w:hAnsi="Times New Roman Bold" w:hint="default"/>
        <w:b/>
        <w:i w:val="0"/>
        <w:caps/>
        <w:sz w:val="20"/>
        <w:szCs w:val="2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F1024AD"/>
    <w:multiLevelType w:val="hybridMultilevel"/>
    <w:tmpl w:val="564AE7F4"/>
    <w:lvl w:ilvl="0" w:tplc="C026E8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F05A66"/>
    <w:multiLevelType w:val="hybridMultilevel"/>
    <w:tmpl w:val="94749AC8"/>
    <w:lvl w:ilvl="0" w:tplc="0809001B">
      <w:start w:val="1"/>
      <w:numFmt w:val="lowerRoman"/>
      <w:lvlText w:val="%1."/>
      <w:lvlJc w:val="right"/>
      <w:pPr>
        <w:tabs>
          <w:tab w:val="num" w:pos="2430"/>
        </w:tabs>
        <w:ind w:left="2430" w:hanging="18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C41C0"/>
    <w:multiLevelType w:val="hybridMultilevel"/>
    <w:tmpl w:val="2E7C8F34"/>
    <w:lvl w:ilvl="0" w:tplc="8E48D238">
      <w:start w:val="5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610D75A4"/>
    <w:multiLevelType w:val="hybridMultilevel"/>
    <w:tmpl w:val="E992202A"/>
    <w:lvl w:ilvl="0" w:tplc="0809001B">
      <w:start w:val="1"/>
      <w:numFmt w:val="lowerRoman"/>
      <w:lvlText w:val="%1."/>
      <w:lvlJc w:val="right"/>
      <w:pPr>
        <w:tabs>
          <w:tab w:val="num" w:pos="2430"/>
        </w:tabs>
        <w:ind w:left="2430" w:hanging="18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F813FF"/>
    <w:multiLevelType w:val="hybridMultilevel"/>
    <w:tmpl w:val="0074A012"/>
    <w:lvl w:ilvl="0" w:tplc="5F1E895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809001B">
      <w:start w:val="1"/>
      <w:numFmt w:val="lowerRoman"/>
      <w:lvlText w:val="%2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D6296"/>
    <w:rsid w:val="00005C53"/>
    <w:rsid w:val="000D124E"/>
    <w:rsid w:val="000E7E2C"/>
    <w:rsid w:val="00106C77"/>
    <w:rsid w:val="001322E8"/>
    <w:rsid w:val="00183AE0"/>
    <w:rsid w:val="001D6296"/>
    <w:rsid w:val="0027753D"/>
    <w:rsid w:val="00365422"/>
    <w:rsid w:val="00380FF8"/>
    <w:rsid w:val="003E57E6"/>
    <w:rsid w:val="00532B96"/>
    <w:rsid w:val="005D422D"/>
    <w:rsid w:val="00686ECF"/>
    <w:rsid w:val="0069510D"/>
    <w:rsid w:val="007737B2"/>
    <w:rsid w:val="007908ED"/>
    <w:rsid w:val="008A4398"/>
    <w:rsid w:val="00974A7E"/>
    <w:rsid w:val="009F2D88"/>
    <w:rsid w:val="00A23934"/>
    <w:rsid w:val="00A8769A"/>
    <w:rsid w:val="00A90278"/>
    <w:rsid w:val="00C33675"/>
    <w:rsid w:val="00CA46DB"/>
    <w:rsid w:val="00D02928"/>
    <w:rsid w:val="00E070B6"/>
    <w:rsid w:val="00E11B60"/>
    <w:rsid w:val="00E12407"/>
    <w:rsid w:val="00E30955"/>
    <w:rsid w:val="00E70FDE"/>
    <w:rsid w:val="00F10DF8"/>
    <w:rsid w:val="00F65312"/>
    <w:rsid w:val="00FB5A19"/>
    <w:rsid w:val="00FB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296"/>
    <w:pPr>
      <w:spacing w:after="0" w:line="240" w:lineRule="auto"/>
    </w:pPr>
    <w:rPr>
      <w:rFonts w:ascii="Times New Roman" w:eastAsia="Times New Roman" w:hAnsi="Times New Roman" w:cs="Times New Roman"/>
      <w:sz w:val="20"/>
      <w:szCs w:val="16"/>
      <w:lang w:val="en-US"/>
    </w:rPr>
  </w:style>
  <w:style w:type="paragraph" w:styleId="1">
    <w:name w:val="heading 1"/>
    <w:aliases w:val="HEADING 1"/>
    <w:basedOn w:val="a"/>
    <w:next w:val="a"/>
    <w:link w:val="10"/>
    <w:autoRedefine/>
    <w:qFormat/>
    <w:rsid w:val="001D6296"/>
    <w:pPr>
      <w:keepNext/>
      <w:widowControl w:val="0"/>
      <w:numPr>
        <w:numId w:val="1"/>
      </w:numPr>
      <w:spacing w:before="480" w:after="240"/>
      <w:outlineLvl w:val="0"/>
    </w:pPr>
    <w:rPr>
      <w:rFonts w:ascii="Times New Roman Bold" w:hAnsi="Times New Roman Bold"/>
      <w:b/>
      <w:bCs/>
      <w:caps/>
      <w:kern w:val="28"/>
      <w:szCs w:val="20"/>
    </w:rPr>
  </w:style>
  <w:style w:type="paragraph" w:styleId="2">
    <w:name w:val="heading 2"/>
    <w:basedOn w:val="a"/>
    <w:next w:val="a"/>
    <w:link w:val="20"/>
    <w:autoRedefine/>
    <w:qFormat/>
    <w:rsid w:val="001D6296"/>
    <w:pPr>
      <w:keepNext/>
      <w:numPr>
        <w:ilvl w:val="1"/>
        <w:numId w:val="1"/>
      </w:numPr>
      <w:tabs>
        <w:tab w:val="clear" w:pos="576"/>
        <w:tab w:val="num" w:pos="0"/>
      </w:tabs>
      <w:spacing w:before="360" w:after="240"/>
      <w:ind w:left="0" w:firstLine="0"/>
      <w:jc w:val="both"/>
      <w:outlineLvl w:val="1"/>
    </w:pPr>
    <w:rPr>
      <w:b/>
      <w:bCs/>
      <w:noProof/>
      <w:szCs w:val="20"/>
      <w:lang w:val="en-GB" w:eastAsia="fr-FR"/>
    </w:rPr>
  </w:style>
  <w:style w:type="paragraph" w:styleId="5">
    <w:name w:val="heading 5"/>
    <w:basedOn w:val="a"/>
    <w:next w:val="a"/>
    <w:link w:val="50"/>
    <w:autoRedefine/>
    <w:qFormat/>
    <w:rsid w:val="001D6296"/>
    <w:pPr>
      <w:numPr>
        <w:ilvl w:val="4"/>
        <w:numId w:val="1"/>
      </w:numPr>
      <w:spacing w:before="240" w:after="120"/>
      <w:jc w:val="both"/>
      <w:outlineLvl w:val="4"/>
    </w:pPr>
    <w:rPr>
      <w:bCs/>
      <w:kern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Знак"/>
    <w:basedOn w:val="a0"/>
    <w:link w:val="1"/>
    <w:rsid w:val="001D6296"/>
    <w:rPr>
      <w:rFonts w:ascii="Times New Roman Bold" w:eastAsia="Times New Roman" w:hAnsi="Times New Roman Bold" w:cs="Times New Roman"/>
      <w:b/>
      <w:bCs/>
      <w:caps/>
      <w:kern w:val="28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1D6296"/>
    <w:rPr>
      <w:rFonts w:ascii="Times New Roman" w:eastAsia="Times New Roman" w:hAnsi="Times New Roman" w:cs="Times New Roman"/>
      <w:b/>
      <w:bCs/>
      <w:noProof/>
      <w:sz w:val="20"/>
      <w:szCs w:val="20"/>
      <w:lang w:val="en-GB" w:eastAsia="fr-FR"/>
    </w:rPr>
  </w:style>
  <w:style w:type="character" w:customStyle="1" w:styleId="50">
    <w:name w:val="Заголовок 5 Знак"/>
    <w:basedOn w:val="a0"/>
    <w:link w:val="5"/>
    <w:rsid w:val="001D6296"/>
    <w:rPr>
      <w:rFonts w:ascii="Times New Roman" w:eastAsia="Times New Roman" w:hAnsi="Times New Roman" w:cs="Times New Roman"/>
      <w:bCs/>
      <w:kern w:val="20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1D6296"/>
    <w:rPr>
      <w:rFonts w:ascii="Tahoma" w:hAnsi="Tahoma" w:cs="Tahoma"/>
      <w:sz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29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</dc:creator>
  <cp:lastModifiedBy>DN</cp:lastModifiedBy>
  <cp:revision>27</cp:revision>
  <dcterms:created xsi:type="dcterms:W3CDTF">2017-01-22T13:22:00Z</dcterms:created>
  <dcterms:modified xsi:type="dcterms:W3CDTF">2017-02-12T20:17:00Z</dcterms:modified>
</cp:coreProperties>
</file>